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1203325</wp:posOffset>
                </wp:positionH>
                <wp:positionV relativeFrom="paragraph">
                  <wp:posOffset>88265</wp:posOffset>
                </wp:positionV>
                <wp:extent cx="3475355" cy="8235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0" cy="822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473" h="649">
                              <a:moveTo>
                                <a:pt x="0" y="648"/>
                              </a:moveTo>
                              <a:lnTo>
                                <a:pt x="4" y="615"/>
                              </a:lnTo>
                              <a:lnTo>
                                <a:pt x="14" y="582"/>
                              </a:lnTo>
                              <a:lnTo>
                                <a:pt x="32" y="550"/>
                              </a:lnTo>
                              <a:lnTo>
                                <a:pt x="56" y="518"/>
                              </a:lnTo>
                              <a:lnTo>
                                <a:pt x="87" y="486"/>
                              </a:lnTo>
                              <a:lnTo>
                                <a:pt x="125" y="454"/>
                              </a:lnTo>
                              <a:lnTo>
                                <a:pt x="170" y="423"/>
                              </a:lnTo>
                              <a:lnTo>
                                <a:pt x="222" y="392"/>
                              </a:lnTo>
                              <a:lnTo>
                                <a:pt x="280" y="363"/>
                              </a:lnTo>
                              <a:lnTo>
                                <a:pt x="344" y="334"/>
                              </a:lnTo>
                              <a:lnTo>
                                <a:pt x="414" y="305"/>
                              </a:lnTo>
                              <a:lnTo>
                                <a:pt x="490" y="278"/>
                              </a:lnTo>
                              <a:lnTo>
                                <a:pt x="572" y="251"/>
                              </a:lnTo>
                              <a:lnTo>
                                <a:pt x="660" y="226"/>
                              </a:lnTo>
                              <a:lnTo>
                                <a:pt x="753" y="202"/>
                              </a:lnTo>
                              <a:lnTo>
                                <a:pt x="851" y="178"/>
                              </a:lnTo>
                              <a:lnTo>
                                <a:pt x="954" y="156"/>
                              </a:lnTo>
                              <a:lnTo>
                                <a:pt x="1061" y="136"/>
                              </a:lnTo>
                              <a:lnTo>
                                <a:pt x="1173" y="116"/>
                              </a:lnTo>
                              <a:lnTo>
                                <a:pt x="1289" y="98"/>
                              </a:lnTo>
                              <a:lnTo>
                                <a:pt x="1408" y="81"/>
                              </a:lnTo>
                              <a:lnTo>
                                <a:pt x="1531" y="66"/>
                              </a:lnTo>
                              <a:lnTo>
                                <a:pt x="1657" y="53"/>
                              </a:lnTo>
                              <a:lnTo>
                                <a:pt x="1786" y="40"/>
                              </a:lnTo>
                              <a:lnTo>
                                <a:pt x="1917" y="30"/>
                              </a:lnTo>
                              <a:lnTo>
                                <a:pt x="2050" y="21"/>
                              </a:lnTo>
                              <a:lnTo>
                                <a:pt x="2185" y="13"/>
                              </a:lnTo>
                              <a:lnTo>
                                <a:pt x="2322" y="7"/>
                              </a:lnTo>
                              <a:lnTo>
                                <a:pt x="2459" y="3"/>
                              </a:lnTo>
                              <a:lnTo>
                                <a:pt x="2597" y="1"/>
                              </a:lnTo>
                              <a:lnTo>
                                <a:pt x="2736" y="0"/>
                              </a:lnTo>
                              <a:lnTo>
                                <a:pt x="2875" y="1"/>
                              </a:lnTo>
                              <a:lnTo>
                                <a:pt x="3013" y="3"/>
                              </a:lnTo>
                              <a:lnTo>
                                <a:pt x="3150" y="7"/>
                              </a:lnTo>
                              <a:lnTo>
                                <a:pt x="3287" y="13"/>
                              </a:lnTo>
                              <a:lnTo>
                                <a:pt x="3422" y="21"/>
                              </a:lnTo>
                              <a:lnTo>
                                <a:pt x="3555" y="30"/>
                              </a:lnTo>
                              <a:lnTo>
                                <a:pt x="3686" y="40"/>
                              </a:lnTo>
                              <a:lnTo>
                                <a:pt x="3815" y="53"/>
                              </a:lnTo>
                              <a:lnTo>
                                <a:pt x="3941" y="66"/>
                              </a:lnTo>
                              <a:lnTo>
                                <a:pt x="4064" y="81"/>
                              </a:lnTo>
                              <a:lnTo>
                                <a:pt x="4183" y="98"/>
                              </a:lnTo>
                              <a:lnTo>
                                <a:pt x="4299" y="116"/>
                              </a:lnTo>
                              <a:lnTo>
                                <a:pt x="4411" y="136"/>
                              </a:lnTo>
                              <a:lnTo>
                                <a:pt x="4518" y="156"/>
                              </a:lnTo>
                              <a:lnTo>
                                <a:pt x="4621" y="178"/>
                              </a:lnTo>
                              <a:lnTo>
                                <a:pt x="4719" y="202"/>
                              </a:lnTo>
                              <a:lnTo>
                                <a:pt x="4812" y="226"/>
                              </a:lnTo>
                              <a:lnTo>
                                <a:pt x="4900" y="251"/>
                              </a:lnTo>
                              <a:lnTo>
                                <a:pt x="4982" y="278"/>
                              </a:lnTo>
                              <a:lnTo>
                                <a:pt x="5058" y="305"/>
                              </a:lnTo>
                              <a:lnTo>
                                <a:pt x="5128" y="334"/>
                              </a:lnTo>
                              <a:lnTo>
                                <a:pt x="5192" y="363"/>
                              </a:lnTo>
                              <a:lnTo>
                                <a:pt x="5250" y="392"/>
                              </a:lnTo>
                              <a:lnTo>
                                <a:pt x="5302" y="423"/>
                              </a:lnTo>
                              <a:lnTo>
                                <a:pt x="5347" y="454"/>
                              </a:lnTo>
                              <a:lnTo>
                                <a:pt x="5385" y="486"/>
                              </a:lnTo>
                              <a:lnTo>
                                <a:pt x="5416" y="518"/>
                              </a:lnTo>
                              <a:lnTo>
                                <a:pt x="5440" y="550"/>
                              </a:lnTo>
                              <a:lnTo>
                                <a:pt x="5458" y="582"/>
                              </a:lnTo>
                              <a:lnTo>
                                <a:pt x="5468" y="615"/>
                              </a:lnTo>
                              <a:lnTo>
                                <a:pt x="5472" y="6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96"/>
                                <w:b w:val="false"/>
                                <w:i w:val="false"/>
                                <w:spacing w:val="1"/>
                                <w:rFonts w:ascii="Comic Sans MS" w:hAnsi="Comic Sans MS" w:eastAsia="Comic Sans MS" w:cs="Comic Sans MS"/>
                              </w:rPr>
                              <w:t>Veřovská</w:t>
                            </w:r>
                          </w:p>
                        </w:txbxContent>
                      </wps:txbx>
                      <wps:bodyPr lIns="158760" rIns="158760" tIns="82440" bIns="8244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black" stroked="t" style="position:absolute;margin-left:94.75pt;margin-top:6.95pt;width:273.55pt;height:64.7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96"/>
                          <w:b w:val="false"/>
                          <w:i w:val="false"/>
                          <w:spacing w:val="1"/>
                          <w:rFonts w:ascii="Comic Sans MS" w:hAnsi="Comic Sans MS" w:eastAsia="Comic Sans MS" w:cs="Comic Sans MS"/>
                        </w:rPr>
                        <w:t>Veřovská</w:t>
                      </w:r>
                    </w:p>
                  </w:txbxContent>
                </v:textbox>
                <v:path textpathok="t"/>
                <v:textpath on="t" fitshape="t" string="Veřovská" style="font-family:&quot;Comic Sans MS&quot;"/>
                <w10:wrap type="none"/>
                <v:fill o:detectmouseclick="t" type="solid" color2="white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603115" cy="4522470"/>
            <wp:effectExtent l="0" t="0" r="0" b="0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52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1203325</wp:posOffset>
                </wp:positionH>
                <wp:positionV relativeFrom="paragraph">
                  <wp:posOffset>125095</wp:posOffset>
                </wp:positionV>
                <wp:extent cx="3292475" cy="9150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914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5186" h="481">
                              <a:moveTo>
                                <a:pt x="0" y="0"/>
                              </a:moveTo>
                              <a:cubicBezTo>
                                <a:pt x="216" y="364"/>
                                <a:pt x="1704" y="480"/>
                                <a:pt x="2592" y="480"/>
                              </a:cubicBezTo>
                              <a:cubicBezTo>
                                <a:pt x="3480" y="480"/>
                                <a:pt x="4968" y="364"/>
                                <a:pt x="5185" y="0"/>
                              </a:cubicBezTo>
                            </a:path>
                            <a:path w="5186" h="482">
                              <a:moveTo>
                                <a:pt x="0" y="0"/>
                              </a:moveTo>
                              <a:cubicBezTo>
                                <a:pt x="216" y="481"/>
                                <a:pt x="1704" y="481"/>
                                <a:pt x="2592" y="481"/>
                              </a:cubicBezTo>
                              <a:cubicBezTo>
                                <a:pt x="3480" y="481"/>
                                <a:pt x="4968" y="481"/>
                                <a:pt x="518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rPr/>
                            </w:pPr>
                            <w:r>
                              <w:rPr>
                                <w:sz w:val="96"/>
                                <w:b w:val="false"/>
                                <w:i w:val="false"/>
                                <w:spacing w:val="1"/>
                                <w:rFonts w:ascii="Comic Sans MS" w:hAnsi="Comic Sans MS" w:eastAsia="Comic Sans MS" w:cs="Comic Sans MS"/>
                              </w:rPr>
                              <w:t>desítka</w:t>
                            </w:r>
                          </w:p>
                        </w:txbxContent>
                      </wps:txbx>
                      <wps:bodyPr lIns="158760" rIns="158760" tIns="82440" bIns="8244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fillcolor="black" stroked="t" style="position:absolute;margin-left:94.75pt;margin-top:9.85pt;width:259.15pt;height:71.95pt">
                <v:textbox>
                  <w:txbxContent>
                    <w:p>
                      <w:pPr>
                        <w:bidi w:val="0"/>
                        <w:rPr/>
                      </w:pPr>
                      <w:r>
                        <w:rPr>
                          <w:sz w:val="96"/>
                          <w:b w:val="false"/>
                          <w:i w:val="false"/>
                          <w:spacing w:val="1"/>
                          <w:rFonts w:ascii="Comic Sans MS" w:hAnsi="Comic Sans MS" w:eastAsia="Comic Sans MS" w:cs="Comic Sans MS"/>
                        </w:rPr>
                        <w:t>desítka</w:t>
                      </w:r>
                    </w:p>
                  </w:txbxContent>
                </v:textbox>
                <v:path textpathok="t"/>
                <v:textpath on="t" fitshape="t" string="desítka" style="font-family:&quot;Comic Sans MS&quot;"/>
                <w10:wrap type="none"/>
                <v:fill o:detectmouseclick="t" type="solid" color2="white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1"/>
        <w:numPr>
          <w:ilvl w:val="0"/>
          <w:numId w:val="1"/>
        </w:numPr>
        <w:rPr/>
      </w:pPr>
      <w:r>
        <w:rPr/>
        <w:t>Veřovice sobota 13.4.2024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56"/>
        </w:rPr>
      </w:pPr>
      <w:r>
        <w:rPr>
          <w:b/>
          <w:sz w:val="56"/>
        </w:rPr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  <w:t>Pořadatel: OREL  VEŘOVICE</w:t>
      </w:r>
    </w:p>
    <w:p>
      <w:pPr>
        <w:pStyle w:val="Normal"/>
        <w:jc w:val="center"/>
        <w:rPr>
          <w:b/>
          <w:b/>
          <w:sz w:val="44"/>
        </w:rPr>
      </w:pPr>
      <w:r>
        <w:rPr>
          <w:b/>
          <w:sz w:val="44"/>
        </w:rPr>
      </w:r>
    </w:p>
    <w:p>
      <w:pPr>
        <w:pStyle w:val="Normal"/>
        <w:rPr>
          <w:b/>
          <w:b/>
          <w:sz w:val="44"/>
        </w:rPr>
      </w:pPr>
      <w:r>
        <w:rPr>
          <w:b/>
          <w:sz w:val="32"/>
        </w:rPr>
        <w:t xml:space="preserve">Časový program:          9:00 – 11:10 prezentace kulturní dům                                       </w:t>
      </w:r>
    </w:p>
    <w:p>
      <w:pPr>
        <w:pStyle w:val="Normal"/>
        <w:rPr>
          <w:b/>
          <w:b/>
          <w:sz w:val="32"/>
          <w:u w:val="single"/>
        </w:rPr>
      </w:pPr>
      <w:r>
        <w:rPr>
          <w:b/>
          <w:sz w:val="44"/>
        </w:rPr>
        <w:t xml:space="preserve">                             </w:t>
      </w:r>
      <w:r>
        <w:rPr>
          <w:b/>
          <w:sz w:val="44"/>
          <w:u w:val="single"/>
        </w:rPr>
        <w:t xml:space="preserve">11:30 start hlavního závodu  </w:t>
      </w:r>
    </w:p>
    <w:p>
      <w:pPr>
        <w:pStyle w:val="Normal"/>
        <w:rPr>
          <w:b/>
          <w:b/>
          <w:sz w:val="32"/>
          <w:u w:val="single"/>
        </w:rPr>
      </w:pPr>
      <w:r>
        <w:rPr>
          <w:b/>
          <w:sz w:val="32"/>
          <w:u w:val="single"/>
        </w:rPr>
      </w:r>
    </w:p>
    <w:p>
      <w:pPr>
        <w:pStyle w:val="Normal"/>
        <w:rPr/>
      </w:pPr>
      <w:r>
        <w:rPr>
          <w:b/>
          <w:sz w:val="32"/>
        </w:rPr>
        <w:t xml:space="preserve">                                        </w:t>
      </w:r>
      <w:r>
        <w:rPr>
          <w:b/>
          <w:sz w:val="32"/>
        </w:rPr>
        <w:t>13:00 vyhlášení výsledků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/>
      </w:pPr>
      <w:r>
        <w:rPr>
          <w:b/>
          <w:sz w:val="32"/>
        </w:rPr>
        <w:t xml:space="preserve">Ukončení prezentace 20 min. před začátkem závodu </w:t>
      </w:r>
    </w:p>
    <w:p>
      <w:pPr>
        <w:pStyle w:val="Normal"/>
        <w:ind w:right="-426" w:hanging="0"/>
        <w:rPr>
          <w:b/>
          <w:b/>
          <w:sz w:val="32"/>
        </w:rPr>
      </w:pPr>
      <w:r>
        <w:rPr>
          <w:b/>
          <w:sz w:val="32"/>
        </w:rPr>
        <w:t>Trať hlavního závodu je rovinatá, asfalt s minimálním převýšením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>Startovné:    150,-  Kč  pro on line přihlášení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ab/>
        <w:tab/>
        <w:t xml:space="preserve">    250,-  Kč v den závodu na místě</w:t>
        <w:tab/>
      </w:r>
    </w:p>
    <w:tbl>
      <w:tblPr>
        <w:tblW w:w="8897" w:type="dxa"/>
        <w:jc w:val="left"/>
        <w:tblInd w:w="-14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800"/>
        <w:gridCol w:w="1744"/>
        <w:gridCol w:w="688"/>
        <w:gridCol w:w="688"/>
        <w:gridCol w:w="688"/>
        <w:gridCol w:w="688"/>
        <w:gridCol w:w="760"/>
        <w:gridCol w:w="616"/>
        <w:gridCol w:w="90"/>
        <w:gridCol w:w="90"/>
        <w:gridCol w:w="45"/>
      </w:tblGrid>
      <w:tr>
        <w:trPr>
          <w:trHeight w:val="464" w:hRule="atLeast"/>
        </w:trPr>
        <w:tc>
          <w:tcPr>
            <w:tcW w:w="8672" w:type="dxa"/>
            <w:gridSpan w:val="8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i/>
                <w:i/>
                <w:color w:val="000000"/>
                <w:sz w:val="36"/>
                <w:u w:val="single"/>
              </w:rPr>
            </w:pPr>
            <w:r>
              <w:rPr>
                <w:rFonts w:cs="Arial" w:ascii="Arial" w:hAnsi="Arial"/>
                <w:b/>
                <w:i/>
                <w:color w:val="000000"/>
                <w:sz w:val="36"/>
                <w:u w:val="single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i/>
                <w:i/>
                <w:color w:val="000000"/>
                <w:sz w:val="36"/>
                <w:u w:val="single"/>
              </w:rPr>
            </w:pPr>
            <w:r>
              <w:rPr>
                <w:rFonts w:cs="Arial" w:ascii="Arial" w:hAnsi="Arial"/>
                <w:b/>
                <w:i/>
                <w:color w:val="000000"/>
                <w:sz w:val="36"/>
                <w:u w:val="single"/>
              </w:rPr>
              <w:t>Kategorie a ceny</w:t>
            </w:r>
          </w:p>
        </w:tc>
        <w:tc>
          <w:tcPr>
            <w:tcW w:w="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28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1744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88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16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28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Kategorie</w:t>
            </w:r>
          </w:p>
        </w:tc>
        <w:tc>
          <w:tcPr>
            <w:tcW w:w="17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Ročník narození</w:t>
            </w:r>
          </w:p>
        </w:tc>
        <w:tc>
          <w:tcPr>
            <w:tcW w:w="435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Prémie (Kč)</w:t>
            </w:r>
          </w:p>
        </w:tc>
      </w:tr>
      <w:tr>
        <w:trPr>
          <w:trHeight w:val="328" w:hRule="atLeast"/>
        </w:trPr>
        <w:tc>
          <w:tcPr>
            <w:tcW w:w="2800" w:type="dxa"/>
            <w:tcBorders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1744" w:type="dxa"/>
            <w:tcBorders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1.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2.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3.</w:t>
            </w:r>
          </w:p>
        </w:tc>
        <w:tc>
          <w:tcPr>
            <w:tcW w:w="688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4.</w:t>
            </w:r>
          </w:p>
        </w:tc>
        <w:tc>
          <w:tcPr>
            <w:tcW w:w="760" w:type="dxa"/>
            <w:tcBorders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5.</w:t>
            </w:r>
          </w:p>
        </w:tc>
        <w:tc>
          <w:tcPr>
            <w:tcW w:w="84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6.</w:t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Muži absolutní pořadí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400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 xml:space="preserve">Muži A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1985 a mladší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Muži B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1984-1975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Muži C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1974-1965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Muži D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1964 -1955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Muži E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1954 a starší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Ženy absolutní pořadí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1000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300</w:t>
            </w:r>
          </w:p>
        </w:tc>
      </w:tr>
      <w:tr>
        <w:trPr>
          <w:trHeight w:val="316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Ženy A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1990 a mladší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28" w:hRule="atLeast"/>
        </w:trPr>
        <w:tc>
          <w:tcPr>
            <w:tcW w:w="28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Ženy B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7" w:type="dxa"/>
              <w:right w:w="30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4"/>
              </w:rPr>
              <w:t>1989 a starší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700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500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4"/>
              </w:rPr>
            </w:pPr>
            <w:r>
              <w:rPr>
                <w:rFonts w:cs="Arial" w:ascii="Arial" w:hAnsi="Arial"/>
                <w:b/>
                <w:color w:val="000000"/>
                <w:sz w:val="24"/>
              </w:rPr>
              <w:t>300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insideH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  <w:tcMar>
              <w:left w:w="22" w:type="dxa"/>
              <w:right w:w="3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>Prémie za traťový rekord 500,-Kč</w:t>
      </w:r>
    </w:p>
    <w:p>
      <w:pPr>
        <w:pStyle w:val="Normal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>Prémie za čas pod 30 minut 1000,-Kč</w:t>
      </w:r>
    </w:p>
    <w:p>
      <w:pPr>
        <w:pStyle w:val="Normal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>Další ceny v tombole</w:t>
      </w:r>
    </w:p>
    <w:p>
      <w:pPr>
        <w:pStyle w:val="Normal"/>
        <w:numPr>
          <w:ilvl w:val="0"/>
          <w:numId w:val="2"/>
        </w:numPr>
        <w:rPr/>
      </w:pPr>
      <w:r>
        <w:rPr>
          <w:bCs/>
          <w:sz w:val="32"/>
        </w:rPr>
        <w:t>Závodníci startují na vlastní nebezpečí</w:t>
      </w:r>
    </w:p>
    <w:p>
      <w:pPr>
        <w:pStyle w:val="Normal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>Šatny a sprchy zajištěny</w:t>
      </w:r>
    </w:p>
    <w:p>
      <w:pPr>
        <w:pStyle w:val="Normal"/>
        <w:numPr>
          <w:ilvl w:val="0"/>
          <w:numId w:val="2"/>
        </w:numPr>
        <w:rPr>
          <w:bCs/>
          <w:sz w:val="32"/>
        </w:rPr>
      </w:pPr>
      <w:r>
        <w:rPr>
          <w:bCs/>
          <w:sz w:val="32"/>
        </w:rPr>
        <w:t xml:space="preserve">Bližší informace na </w:t>
      </w:r>
      <w:hyperlink r:id="rId3">
        <w:r>
          <w:rPr>
            <w:rStyle w:val="Internetovodkaz"/>
            <w:bCs/>
            <w:sz w:val="32"/>
          </w:rPr>
          <w:t>www.orelverovice.cz</w:t>
        </w:r>
      </w:hyperlink>
      <w:r>
        <w:rPr>
          <w:bCs/>
          <w:sz w:val="32"/>
        </w:rPr>
        <w:t xml:space="preserve"> nebo na tel. 728170508</w:t>
      </w:r>
    </w:p>
    <w:p>
      <w:pPr>
        <w:pStyle w:val="Normal"/>
        <w:rPr>
          <w:bCs/>
          <w:sz w:val="32"/>
        </w:rPr>
      </w:pPr>
      <w:r>
        <w:rPr>
          <w:bCs/>
          <w:sz w:val="32"/>
        </w:rPr>
      </w:r>
    </w:p>
    <w:p>
      <w:pPr>
        <w:pStyle w:val="Normal"/>
        <w:jc w:val="center"/>
        <w:rPr>
          <w:rFonts w:eastAsia="Wingdings"/>
          <w:b/>
          <w:b/>
          <w:bCs/>
          <w:sz w:val="32"/>
          <w:szCs w:val="32"/>
        </w:rPr>
      </w:pPr>
      <w:r>
        <w:rPr>
          <w:rFonts w:eastAsia="Wingdings"/>
          <w:b/>
          <w:bCs/>
          <w:sz w:val="32"/>
          <w:szCs w:val="32"/>
        </w:rPr>
      </w:r>
    </w:p>
    <w:p>
      <w:pPr>
        <w:pStyle w:val="Normal"/>
        <w:rPr>
          <w:b/>
          <w:b/>
          <w:sz w:val="24"/>
        </w:rPr>
      </w:pPr>
      <w:r>
        <w:rPr>
          <w:b/>
          <w:sz w:val="28"/>
        </w:rPr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32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b/>
      <w:sz w:val="56"/>
    </w:rPr>
  </w:style>
  <w:style w:type="paragraph" w:styleId="Nadpis2">
    <w:name w:val="Nadpis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Nadpis 3"/>
    <w:basedOn w:val="Nadpis"/>
    <w:next w:val="Tlotextu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32"/>
    </w:rPr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Arial" w:hAnsi="Arial" w:cs="Arial"/>
      <w:sz w:val="16"/>
      <w:szCs w:val="16"/>
    </w:rPr>
  </w:style>
  <w:style w:type="character" w:styleId="Nevyeenzmnka">
    <w:name w:val="Nevyřešená zmínka"/>
    <w:qFormat/>
    <w:rPr>
      <w:color w:val="808080"/>
      <w:shd w:fill="E6E6E6" w:val="clear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bubliny">
    <w:name w:val="Text bubliny"/>
    <w:basedOn w:val="Normal"/>
    <w:qFormat/>
    <w:pPr/>
    <w:rPr>
      <w:rFonts w:ascii="Arial" w:hAnsi="Arial" w:cs="Arial"/>
      <w:sz w:val="16"/>
      <w:szCs w:val="16"/>
      <w:lang w:val="cs-CZ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next w:val="Tlotextu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next w:val="Tlotextu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orelverovice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LibreOffice/5.0.0.5$Windows_x86 LibreOffice_project/1b1a90865e348b492231e1c451437d7a15bb262b</Application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2024-03-01T16:23:00Z</dcterms:created>
  <dc:creator>3206</dc:creator>
  <dc:language>cs-CZ</dc:language>
  <cp:lastModifiedBy>Lidka</cp:lastModifiedBy>
  <cp:lastPrinted>2022-04-10T11:20:00Z</cp:lastPrinted>
  <dcterms:modified xsi:type="dcterms:W3CDTF">2024-03-01T16:23:00Z</dcterms:modified>
  <cp:revision>2</cp:revision>
</cp:coreProperties>
</file>